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附件一：</w:t>
      </w:r>
    </w:p>
    <w:p>
      <w:pPr>
        <w:spacing w:line="50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投标报价表</w:t>
      </w:r>
    </w:p>
    <w:bookmarkEnd w:id="0"/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漳州无极药业有限公司：</w:t>
      </w:r>
    </w:p>
    <w:p>
      <w:pPr>
        <w:spacing w:line="360" w:lineRule="auto"/>
        <w:ind w:firstLine="140" w:firstLine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1、我方已仔细研究了《</w:t>
      </w:r>
      <w:r>
        <w:rPr>
          <w:rFonts w:hint="eastAsia" w:ascii="宋体" w:hAnsi="宋体"/>
          <w:sz w:val="28"/>
          <w:szCs w:val="28"/>
        </w:rPr>
        <w:t>无极药业绿化养护和公共卫生清洁外包项目</w:t>
      </w:r>
      <w:r>
        <w:rPr>
          <w:rFonts w:hint="eastAsia"/>
          <w:sz w:val="28"/>
          <w:szCs w:val="28"/>
        </w:rPr>
        <w:t>》的全部内容，并且对现场进行了实地勘察。愿意以22个月承包总价即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元作报价。</w:t>
      </w:r>
    </w:p>
    <w:p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2、如我方中标，我方承诺在贵方规定的期限内，与贵方签订合同。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3、我方在此声明，所递交的招标文件及有关资料内容完整、真实和准确。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投标人：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法定代表人或委托代理人：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联系地址：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联系电话：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日期：</w:t>
      </w:r>
    </w:p>
    <w:p>
      <w:pPr>
        <w:spacing w:line="5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25EB"/>
    <w:rsid w:val="119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2019-11-26T03:58:00Z</dcterms:created>
  <dc:creator>TTTiring</dc:creator>
  <cp:lastModifiedBy>TTTiring</cp:lastModifiedBy>
  <dcterms:modified xsi:type="dcterms:W3CDTF">2019-11-26T03:58:33Z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